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8" w:rsidRDefault="00AE20CE" w:rsidP="00AE20CE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E20CE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УТВЕРЖДЕНО:</w:t>
      </w:r>
    </w:p>
    <w:p w:rsidR="00AE20CE" w:rsidRDefault="00AE20CE" w:rsidP="00AE20CE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приказом </w:t>
      </w:r>
      <w:r w:rsidR="002D4F6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директора АНО «Агентство инвестиционного развития ЗГО»</w:t>
      </w:r>
    </w:p>
    <w:p w:rsidR="00AE20CE" w:rsidRDefault="002D4F60" w:rsidP="00AE20CE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«___» ______ 2019 г.</w:t>
      </w:r>
    </w:p>
    <w:p w:rsidR="00AE20CE" w:rsidRPr="00AE20CE" w:rsidRDefault="00AE20CE" w:rsidP="00AE20CE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6388" w:rsidRPr="00AE20CE" w:rsidRDefault="00A36388" w:rsidP="00AE20CE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A3C87" w:rsidRPr="001A0207" w:rsidRDefault="00BA3C87" w:rsidP="00AE2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02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сопровождения инвестиционных проектов, реализуемых </w:t>
      </w:r>
      <w:r w:rsidRPr="001A02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(или) планируемых к реализации на территории </w:t>
      </w:r>
      <w:r w:rsidR="00BF4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Златоустовского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Pr="001A02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по принципу «одного окна»</w:t>
      </w:r>
    </w:p>
    <w:p w:rsidR="00BA3C87" w:rsidRPr="00FB12A3" w:rsidRDefault="00BA3C87" w:rsidP="007B3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Pr="00FB12A3" w:rsidRDefault="00BA3C87" w:rsidP="007B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A3C87" w:rsidRPr="00FB12A3" w:rsidRDefault="00BA3C87" w:rsidP="007B3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Регламент сопровождения инвестиционных проектов, реализуемых и </w:t>
      </w:r>
      <w:r w:rsidRPr="00F7121F">
        <w:rPr>
          <w:rFonts w:ascii="Times New Roman" w:hAnsi="Times New Roman" w:cs="Times New Roman"/>
          <w:sz w:val="28"/>
          <w:szCs w:val="28"/>
          <w:lang w:eastAsia="ru-RU"/>
        </w:rPr>
        <w:t xml:space="preserve">(или) планируемых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реализации на территории </w:t>
      </w:r>
      <w:r w:rsidR="00BF4A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</w:t>
      </w:r>
      <w:r w:rsidR="00224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4A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 принципу «одного окна» (далее – Регламент) определяет порядок оказания содействия инициаторам инвестиционных проектов и инвесторам </w:t>
      </w:r>
      <w:r w:rsidR="00BF4A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Златоустовского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3C87" w:rsidRPr="009401B8" w:rsidRDefault="00BA3C87" w:rsidP="00BF4A9B">
      <w:pPr>
        <w:pStyle w:val="1"/>
        <w:shd w:val="clear" w:color="auto" w:fill="auto"/>
        <w:tabs>
          <w:tab w:val="left" w:pos="9355"/>
        </w:tabs>
        <w:spacing w:before="0" w:after="0" w:line="324" w:lineRule="exact"/>
        <w:ind w:left="20" w:right="-1" w:firstLine="689"/>
        <w:rPr>
          <w:sz w:val="28"/>
          <w:szCs w:val="28"/>
        </w:rPr>
      </w:pPr>
      <w:r w:rsidRPr="00FB12A3">
        <w:rPr>
          <w:color w:val="000000"/>
          <w:sz w:val="28"/>
          <w:szCs w:val="28"/>
          <w:lang w:eastAsia="ru-RU"/>
        </w:rPr>
        <w:t xml:space="preserve">1.2. </w:t>
      </w:r>
      <w:r w:rsidRPr="009401B8">
        <w:rPr>
          <w:sz w:val="28"/>
          <w:szCs w:val="28"/>
        </w:rPr>
        <w:t>Настоящий регламент разработан в соответствии с федеральными и региональными законами, стандартами деятельности органов исполнительн</w:t>
      </w:r>
      <w:r w:rsidR="00BF4A9B">
        <w:rPr>
          <w:sz w:val="28"/>
          <w:szCs w:val="28"/>
        </w:rPr>
        <w:t>ой власти Челябинской области</w:t>
      </w:r>
      <w:r w:rsidR="00224BA4">
        <w:rPr>
          <w:sz w:val="28"/>
          <w:szCs w:val="28"/>
        </w:rPr>
        <w:t xml:space="preserve"> и решением</w:t>
      </w:r>
      <w:r w:rsidR="00BF4A9B">
        <w:rPr>
          <w:sz w:val="28"/>
          <w:szCs w:val="28"/>
        </w:rPr>
        <w:t xml:space="preserve"> </w:t>
      </w:r>
      <w:r w:rsidRPr="00032A1B">
        <w:rPr>
          <w:sz w:val="28"/>
          <w:szCs w:val="28"/>
        </w:rPr>
        <w:t xml:space="preserve">Собрания депутатов </w:t>
      </w:r>
      <w:r w:rsidR="00224BA4">
        <w:rPr>
          <w:sz w:val="28"/>
          <w:szCs w:val="28"/>
        </w:rPr>
        <w:t xml:space="preserve">Златоустовского </w:t>
      </w:r>
      <w:r w:rsidR="0022158B">
        <w:rPr>
          <w:sz w:val="28"/>
          <w:szCs w:val="28"/>
        </w:rPr>
        <w:t xml:space="preserve">городского округа по </w:t>
      </w:r>
      <w:r w:rsidRPr="00032A1B">
        <w:rPr>
          <w:sz w:val="28"/>
          <w:szCs w:val="28"/>
        </w:rPr>
        <w:t xml:space="preserve">обеспечению благоприятного инвестиционного климата </w:t>
      </w:r>
      <w:r w:rsidRPr="009401B8">
        <w:rPr>
          <w:sz w:val="28"/>
          <w:szCs w:val="28"/>
        </w:rPr>
        <w:t xml:space="preserve">в </w:t>
      </w:r>
      <w:r w:rsidR="00224BA4">
        <w:rPr>
          <w:sz w:val="28"/>
          <w:szCs w:val="28"/>
        </w:rPr>
        <w:t>Златоустовском</w:t>
      </w:r>
      <w:r w:rsidRPr="009401B8">
        <w:rPr>
          <w:sz w:val="28"/>
          <w:szCs w:val="28"/>
        </w:rPr>
        <w:t xml:space="preserve"> городском округе.  В роли инициатора могут выступать физич</w:t>
      </w:r>
      <w:r w:rsidR="0022158B">
        <w:rPr>
          <w:sz w:val="28"/>
          <w:szCs w:val="28"/>
        </w:rPr>
        <w:t>еские и юридические лица, а так</w:t>
      </w:r>
      <w:r w:rsidRPr="009401B8">
        <w:rPr>
          <w:sz w:val="28"/>
          <w:szCs w:val="28"/>
        </w:rPr>
        <w:t xml:space="preserve">же </w:t>
      </w:r>
      <w:r w:rsidR="00224BA4">
        <w:rPr>
          <w:sz w:val="28"/>
          <w:szCs w:val="28"/>
        </w:rPr>
        <w:t xml:space="preserve">органы Челябинской области и </w:t>
      </w:r>
      <w:r w:rsidRPr="009401B8">
        <w:rPr>
          <w:sz w:val="28"/>
          <w:szCs w:val="28"/>
        </w:rPr>
        <w:t>местного самоуправле</w:t>
      </w:r>
      <w:r>
        <w:rPr>
          <w:sz w:val="28"/>
          <w:szCs w:val="28"/>
        </w:rPr>
        <w:t xml:space="preserve">ния муниципального образования </w:t>
      </w:r>
      <w:r w:rsidR="00224BA4">
        <w:rPr>
          <w:sz w:val="28"/>
          <w:szCs w:val="28"/>
        </w:rPr>
        <w:t>Златоустовский</w:t>
      </w:r>
      <w:r w:rsidRPr="009401B8">
        <w:rPr>
          <w:sz w:val="28"/>
          <w:szCs w:val="28"/>
        </w:rPr>
        <w:t xml:space="preserve"> городской округ.</w:t>
      </w:r>
    </w:p>
    <w:p w:rsidR="00BA3C87" w:rsidRPr="006D4B60" w:rsidRDefault="00BA3C87" w:rsidP="007B31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61F9">
        <w:rPr>
          <w:sz w:val="28"/>
          <w:szCs w:val="28"/>
        </w:rPr>
        <w:t>.</w:t>
      </w:r>
      <w:r w:rsidRPr="006D4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B60">
        <w:rPr>
          <w:rFonts w:ascii="Times New Roman" w:hAnsi="Times New Roman" w:cs="Times New Roman"/>
          <w:sz w:val="28"/>
          <w:szCs w:val="28"/>
        </w:rPr>
        <w:t xml:space="preserve"> 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BA3C87" w:rsidRPr="0052607F" w:rsidRDefault="00BA3C87" w:rsidP="004D0730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52607F">
        <w:rPr>
          <w:b/>
          <w:bCs/>
          <w:sz w:val="28"/>
          <w:szCs w:val="28"/>
        </w:rPr>
        <w:t>нициатор инвестиционного проекта</w:t>
      </w:r>
      <w:r w:rsidRPr="006D4B60">
        <w:rPr>
          <w:sz w:val="28"/>
          <w:szCs w:val="28"/>
        </w:rPr>
        <w:t xml:space="preserve"> - </w:t>
      </w:r>
      <w:r w:rsidRPr="0052607F">
        <w:rPr>
          <w:sz w:val="28"/>
          <w:szCs w:val="28"/>
        </w:rPr>
        <w:t>заинтересованное лицо, по инициативе которого планируется создание и реализация инвестиционного проекта. В роли инициатора могут выступать физич</w:t>
      </w:r>
      <w:r w:rsidR="0022158B">
        <w:rPr>
          <w:sz w:val="28"/>
          <w:szCs w:val="28"/>
        </w:rPr>
        <w:t xml:space="preserve">еские и юридические лица, </w:t>
      </w:r>
      <w:r w:rsidR="00224BA4">
        <w:rPr>
          <w:sz w:val="28"/>
          <w:szCs w:val="28"/>
        </w:rPr>
        <w:t>а так</w:t>
      </w:r>
      <w:r w:rsidR="00224BA4" w:rsidRPr="009401B8">
        <w:rPr>
          <w:sz w:val="28"/>
          <w:szCs w:val="28"/>
        </w:rPr>
        <w:t xml:space="preserve">же </w:t>
      </w:r>
      <w:r w:rsidR="00224BA4">
        <w:rPr>
          <w:sz w:val="28"/>
          <w:szCs w:val="28"/>
        </w:rPr>
        <w:t xml:space="preserve">органы Челябинской области и </w:t>
      </w:r>
      <w:r w:rsidR="00224BA4" w:rsidRPr="009401B8">
        <w:rPr>
          <w:sz w:val="28"/>
          <w:szCs w:val="28"/>
        </w:rPr>
        <w:t>местного самоуправле</w:t>
      </w:r>
      <w:r w:rsidR="00224BA4">
        <w:rPr>
          <w:sz w:val="28"/>
          <w:szCs w:val="28"/>
        </w:rPr>
        <w:t>ния муниципального образования Златоустовский</w:t>
      </w:r>
      <w:r w:rsidR="00224BA4" w:rsidRPr="009401B8">
        <w:rPr>
          <w:sz w:val="28"/>
          <w:szCs w:val="28"/>
        </w:rPr>
        <w:t xml:space="preserve"> гор</w:t>
      </w:r>
      <w:r w:rsidR="00224BA4">
        <w:rPr>
          <w:sz w:val="28"/>
          <w:szCs w:val="28"/>
        </w:rPr>
        <w:t>одской округ</w:t>
      </w:r>
      <w:r>
        <w:rPr>
          <w:sz w:val="28"/>
          <w:szCs w:val="28"/>
        </w:rPr>
        <w:t>;</w:t>
      </w:r>
    </w:p>
    <w:p w:rsidR="001665A9" w:rsidRDefault="00BA3C87" w:rsidP="004D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D4B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полномоченная организация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Автономная некоммерческая организация «Агентство инвестиционного развития </w:t>
      </w:r>
      <w:r w:rsidR="00224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(далее АНО «АИР </w:t>
      </w:r>
      <w:r w:rsidR="00224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ГО»)  -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456</w:t>
      </w:r>
      <w:r w:rsidR="00224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Российская Федерация, Челябинская область, г. </w:t>
      </w:r>
      <w:r w:rsidR="00224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юридический адрес: ул. </w:t>
      </w:r>
      <w:r w:rsidR="00166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Таганайская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66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1; фактический адрес: г. Златоуст, пр-т им. Ю.А.</w:t>
      </w:r>
      <w:r w:rsidR="003D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Гагарина, 3 м/район, д. 43, 3 этаж.</w:t>
      </w:r>
    </w:p>
    <w:p w:rsidR="00BA3C87" w:rsidRPr="00FB12A3" w:rsidRDefault="00BA3C87" w:rsidP="007B3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часы работы: понедельник – пятница с 08.</w:t>
      </w:r>
      <w:r w:rsidR="00166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до 17.</w:t>
      </w:r>
      <w:r w:rsidR="00166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 суббота, воскресенье – выходные дни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C87" w:rsidRPr="00B6344D" w:rsidRDefault="00BA3C87" w:rsidP="004D073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4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6344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опровождение инвестиционного проекта</w:t>
      </w:r>
      <w:r w:rsidRPr="00B6344D">
        <w:rPr>
          <w:rFonts w:ascii="Times New Roman" w:hAnsi="Times New Roman" w:cs="Times New Roman"/>
          <w:color w:val="auto"/>
          <w:sz w:val="28"/>
          <w:szCs w:val="28"/>
        </w:rPr>
        <w:t xml:space="preserve"> - деятельность, осуществляемая АНО «АИР </w:t>
      </w:r>
      <w:r w:rsidR="0075609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6344D">
        <w:rPr>
          <w:rFonts w:ascii="Times New Roman" w:hAnsi="Times New Roman" w:cs="Times New Roman"/>
          <w:color w:val="auto"/>
          <w:sz w:val="28"/>
          <w:szCs w:val="28"/>
        </w:rPr>
        <w:t>ГО» направленная на обеспечение процесса прохождения необходимых согласований, получения разрешительной документации, получения необходимых справок и разрешений от органов исполнительной власти и субъектов естественных (локальных) монополий для реализации инвестиционного проекта, а также использования прочих механизмов государст</w:t>
      </w:r>
      <w:r w:rsidR="0022158B">
        <w:rPr>
          <w:rFonts w:ascii="Times New Roman" w:hAnsi="Times New Roman" w:cs="Times New Roman"/>
          <w:color w:val="auto"/>
          <w:sz w:val="28"/>
          <w:szCs w:val="28"/>
        </w:rPr>
        <w:t xml:space="preserve">венно-частного партнерства для </w:t>
      </w:r>
      <w:r w:rsidRPr="00B6344D">
        <w:rPr>
          <w:rFonts w:ascii="Times New Roman" w:hAnsi="Times New Roman" w:cs="Times New Roman"/>
          <w:color w:val="auto"/>
          <w:sz w:val="28"/>
          <w:szCs w:val="28"/>
        </w:rPr>
        <w:t>реализации инвестиционного проекта</w:t>
      </w:r>
      <w:r w:rsidRPr="00B6344D">
        <w:rPr>
          <w:rFonts w:ascii="Times New Roman" w:hAnsi="Times New Roman" w:cs="Times New Roman"/>
          <w:color w:val="auto"/>
        </w:rPr>
        <w:t>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инвестор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субъект инвестиционной деятельности, осущест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вляющий вложение собственных и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привлеченных средств,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форме инвестиций,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 и Челябинской области и обеспечивающий их целевое использование в ходе осуществления инвестиционной деятельности на территории </w:t>
      </w:r>
      <w:r w:rsidR="00AE2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Златоустовского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инвестиционная деятельность</w:t>
      </w:r>
      <w:r w:rsidR="004D07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вложение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инвестиций и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практических действий в целях получения прибыли и (или) достижения иного полезного эффекта;</w:t>
      </w:r>
    </w:p>
    <w:p w:rsidR="00BA3C87" w:rsidRPr="001719E8" w:rsidRDefault="00BA3C87" w:rsidP="00B304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="004D07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3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9E8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C87" w:rsidRDefault="00BA3C87" w:rsidP="00045F0B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B30472">
        <w:rPr>
          <w:rStyle w:val="0pt"/>
          <w:b/>
          <w:bCs/>
          <w:sz w:val="28"/>
          <w:szCs w:val="28"/>
        </w:rPr>
        <w:t>ин</w:t>
      </w:r>
      <w:r w:rsidRPr="00F7121F">
        <w:rPr>
          <w:rStyle w:val="0pt"/>
          <w:b/>
          <w:bCs/>
          <w:sz w:val="28"/>
          <w:szCs w:val="28"/>
        </w:rPr>
        <w:t>ициатор инвестиционного проекта</w:t>
      </w:r>
      <w:r w:rsidRPr="00F7121F">
        <w:rPr>
          <w:rStyle w:val="0pt"/>
          <w:sz w:val="28"/>
          <w:szCs w:val="28"/>
        </w:rPr>
        <w:t xml:space="preserve"> - заинтересованное лицо, по инициативе которого планируется создание и реализация инвестиционного проекта и пре</w:t>
      </w:r>
      <w:r w:rsidR="0022158B">
        <w:rPr>
          <w:rStyle w:val="0pt"/>
          <w:sz w:val="28"/>
          <w:szCs w:val="28"/>
        </w:rPr>
        <w:t xml:space="preserve">доставления мер </w:t>
      </w:r>
      <w:r w:rsidRPr="00F7121F">
        <w:rPr>
          <w:sz w:val="28"/>
          <w:szCs w:val="28"/>
        </w:rPr>
        <w:t>поддержки инвестиционной деятельности и (или) использования прочих механизмов государственно-частного партнерства</w:t>
      </w:r>
      <w:r w:rsidRPr="00F7121F">
        <w:rPr>
          <w:rStyle w:val="0pt"/>
          <w:sz w:val="28"/>
          <w:szCs w:val="28"/>
        </w:rPr>
        <w:t>.</w:t>
      </w:r>
      <w:r w:rsidR="004D0730">
        <w:rPr>
          <w:rStyle w:val="0pt"/>
          <w:sz w:val="28"/>
          <w:szCs w:val="28"/>
        </w:rPr>
        <w:t xml:space="preserve"> </w:t>
      </w:r>
      <w:r w:rsidRPr="00F7121F">
        <w:rPr>
          <w:rStyle w:val="0pt"/>
          <w:sz w:val="28"/>
          <w:szCs w:val="28"/>
        </w:rPr>
        <w:t>В роли инициатора могут выступать физич</w:t>
      </w:r>
      <w:r w:rsidR="0022158B">
        <w:rPr>
          <w:rStyle w:val="0pt"/>
          <w:sz w:val="28"/>
          <w:szCs w:val="28"/>
        </w:rPr>
        <w:t>еские и юридические лица, а так</w:t>
      </w:r>
      <w:r w:rsidRPr="00F7121F">
        <w:rPr>
          <w:rStyle w:val="0pt"/>
          <w:sz w:val="28"/>
          <w:szCs w:val="28"/>
        </w:rPr>
        <w:t>же органы местного самоуправления муниципального образования</w:t>
      </w:r>
      <w:r w:rsidR="004D0730">
        <w:rPr>
          <w:rStyle w:val="0pt"/>
          <w:sz w:val="28"/>
          <w:szCs w:val="28"/>
        </w:rPr>
        <w:t xml:space="preserve"> Златоустовский </w:t>
      </w:r>
      <w:r w:rsidRPr="00F7121F">
        <w:rPr>
          <w:rStyle w:val="0pt"/>
          <w:sz w:val="28"/>
          <w:szCs w:val="28"/>
        </w:rPr>
        <w:t>городской округ</w:t>
      </w:r>
      <w:r>
        <w:rPr>
          <w:rStyle w:val="0pt"/>
          <w:sz w:val="28"/>
          <w:szCs w:val="28"/>
        </w:rPr>
        <w:t>;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Инвестиционный портал</w:t>
      </w:r>
      <w:r w:rsidR="004D07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Златоустовского</w:t>
      </w: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специализированный интернет-сайт об инвестиционной деятельности на территории муниципального образования </w:t>
      </w:r>
      <w:r w:rsidR="004D0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Златоустовский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«Инвестиционный портал </w:t>
      </w:r>
      <w:r w:rsidR="004D0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0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-коммуникационной сети Интернет - </w:t>
      </w:r>
      <w:hyperlink r:id="rId7" w:history="1">
        <w:r w:rsidR="006C19CC" w:rsidRPr="00EB64B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6C19CC" w:rsidRPr="00EB64B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zlatinvest</w:t>
        </w:r>
        <w:r w:rsidR="006C19CC" w:rsidRPr="00EB64B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еестр инвестиционных проектов </w:t>
      </w:r>
      <w:r w:rsidR="006C19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Златоустовского</w:t>
      </w:r>
      <w:r w:rsidRPr="00F712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перечень инвестиционных проектов, планируемых и (или) реализуемых на территории муниципального образования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Златоустовский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округ, находящихся на сопровождении 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АНО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АИР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 по принципу  «одного окна»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размещенны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 согласии инвестора, инициатора инвестиционного проекта) на Инвестиционном портале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 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Основные принципы отношений, связанных с сопровождением инвестиционных проектов по принципу «одного окна»: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добровольное применение принципа «одного окна»;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обеспечение равенства прав и законных интересов заявителей инвестиционных проектов;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установление единого перечня документов, необходимых для инициирования процедуры сопровождения инвестиционного проекта;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прозрачность процедуры взаимодействия по сопровождению инвестиционных проектов.</w:t>
      </w:r>
    </w:p>
    <w:p w:rsidR="00BA3C87" w:rsidRDefault="00BA3C87" w:rsidP="007B3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8F3" w:rsidRPr="00FB12A3" w:rsidRDefault="000008F3" w:rsidP="007B3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Pr="00607FF4" w:rsidRDefault="00BA3C87" w:rsidP="007B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7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сопровождения инвестиционных проектов </w:t>
      </w:r>
    </w:p>
    <w:p w:rsidR="00BA3C87" w:rsidRPr="00607FF4" w:rsidRDefault="00BA3C87" w:rsidP="007B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7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C19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Златоустовского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</w:p>
    <w:p w:rsidR="00BA3C87" w:rsidRPr="00607FF4" w:rsidRDefault="00BA3C87" w:rsidP="007B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7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принципу «одного окна»</w:t>
      </w:r>
    </w:p>
    <w:p w:rsidR="00BA3C87" w:rsidRPr="00FB12A3" w:rsidRDefault="00BA3C87" w:rsidP="007B3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Pr="00B60D80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Сопровождение инвестиционных проектов, реализуемых и (или) планируемых к реализации на территории муниципального образования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Златоустовский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округ, по принципу «одного окна» (далее – сопровождение инвестиционных проектов по принципу «одного окна») предусмотрено </w:t>
      </w:r>
      <w:r w:rsidRPr="006A4C37">
        <w:rPr>
          <w:rFonts w:ascii="Times New Roman" w:hAnsi="Times New Roman" w:cs="Times New Roman"/>
          <w:sz w:val="28"/>
          <w:szCs w:val="28"/>
          <w:lang w:eastAsia="ru-RU"/>
        </w:rPr>
        <w:t xml:space="preserve">в виде: 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 рассмотрение обращений инвесторов;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2.1.2 оказание консультационной поддержки по вопросам реализации инвестиционных проектов на территории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2.1.3 осуществление содействия в получении государственной,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областной,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поддержки в соответствии с действующим законодательством;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2.1.4 оказание консультационной поддержки по вопросам разработки бизнес-плана, финансовой модели инвестиционного проекта и иных документов; 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2.1.5 осуществление содействия в привлечении дополнительного финансирования для реализации инвестиционного проекта;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2.1.6 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содействия в подборе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земельного участка (помещения)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2.1.7 осуществление содействия в прохождении установленных федеральным и областным законодательством процедур и согласований, необходимых для реализации инвестиционного проекта; </w:t>
      </w:r>
    </w:p>
    <w:p w:rsidR="00BA3C87" w:rsidRPr="00724AC4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вынесение проблемных </w:t>
      </w:r>
      <w:r w:rsidRPr="0072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вопросов реализации инвестиционного проекта для рассмотрения на заседании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9CC" w:rsidRPr="006C19C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рабочей группы по реализации направления «Развитие промышленности и диверсификация экономики» программы развития монопрофильного муниципального образования  – Златоустовский городской округ»</w:t>
      </w:r>
      <w:r w:rsidRPr="0072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мо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ниторинг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реализующих сопровождение по принципу «одного окна»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Сопровождение инвестиционных проектов по принципу «одного окна» осуществляется 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«АИР </w:t>
      </w:r>
      <w:r w:rsidR="006C1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перечнем мероприятий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2.2.1 обращение инвестора, инициатора инвестиционного проекта в </w:t>
      </w:r>
      <w:r w:rsidR="0006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 «АИР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ГО», </w:t>
      </w:r>
      <w:r w:rsidRPr="003F4EE5">
        <w:rPr>
          <w:rFonts w:ascii="Times New Roman" w:hAnsi="Times New Roman" w:cs="Times New Roman"/>
          <w:sz w:val="28"/>
          <w:szCs w:val="28"/>
          <w:lang w:eastAsia="ru-RU"/>
        </w:rPr>
        <w:t xml:space="preserve">по средствам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 (Приложение №1</w:t>
      </w:r>
      <w:r w:rsidRPr="003F4EE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Заявление  на сопровождение  инвестиционного проекта  по принципу  «одного окна»  вместе с паспортом  инвестиционного проекта по форме, утверждённой  приложением  №2  к Регламенту, подается  инвестором, инициатором инвестиционного проекта  при непосредственном обращении  в АНО «АИР </w:t>
      </w:r>
      <w:r w:rsidR="00060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ГО» на  бумажном носителе  или в электронном виде путем заполнения формы, размещенной  на Инвестиционном портале </w:t>
      </w:r>
      <w:r w:rsidR="00060ADB">
        <w:rPr>
          <w:rFonts w:ascii="Times New Roman" w:hAnsi="Times New Roman" w:cs="Times New Roman"/>
          <w:sz w:val="28"/>
          <w:szCs w:val="28"/>
          <w:lang w:eastAsia="ru-RU"/>
        </w:rPr>
        <w:t>Златоустовского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городского  округа, или по электронной  почте  н</w:t>
      </w:r>
      <w:r w:rsidR="00060ADB">
        <w:rPr>
          <w:rFonts w:ascii="Times New Roman" w:hAnsi="Times New Roman" w:cs="Times New Roman"/>
          <w:sz w:val="28"/>
          <w:szCs w:val="28"/>
          <w:lang w:eastAsia="ru-RU"/>
        </w:rPr>
        <w:t>а электронный адрес  АНО «АИР 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ГО»: </w:t>
      </w:r>
      <w:r w:rsidR="00060ADB">
        <w:rPr>
          <w:rFonts w:ascii="Times New Roman" w:hAnsi="Times New Roman" w:cs="Times New Roman"/>
          <w:sz w:val="28"/>
          <w:szCs w:val="28"/>
          <w:lang w:val="en-US" w:eastAsia="ru-RU"/>
        </w:rPr>
        <w:t>zlatinvest</w:t>
      </w:r>
      <w:r w:rsidRPr="00E22723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060AD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E227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72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E227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Документы, представленные инвестором, иници</w:t>
      </w:r>
      <w:r w:rsidR="0022158B">
        <w:rPr>
          <w:rFonts w:ascii="Times New Roman" w:hAnsi="Times New Roman" w:cs="Times New Roman"/>
          <w:sz w:val="28"/>
          <w:szCs w:val="28"/>
          <w:lang w:eastAsia="ru-RU"/>
        </w:rPr>
        <w:t xml:space="preserve">атором инвестиционного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виде, в дальнейшем   направляются в АНО «АИР </w:t>
      </w:r>
      <w:r w:rsidR="00060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ГО», в оригинале, в течение трёх дней. Представ</w:t>
      </w:r>
      <w:r w:rsidR="0022158B">
        <w:rPr>
          <w:rFonts w:ascii="Times New Roman" w:hAnsi="Times New Roman" w:cs="Times New Roman"/>
          <w:sz w:val="28"/>
          <w:szCs w:val="28"/>
          <w:lang w:eastAsia="ru-RU"/>
        </w:rPr>
        <w:t xml:space="preserve">ленные инвестором, инициатором инвестиционного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должны быть подписаны руководителем организации – заявителя </w:t>
      </w:r>
      <w:r w:rsidR="0022158B">
        <w:rPr>
          <w:rFonts w:ascii="Times New Roman" w:hAnsi="Times New Roman" w:cs="Times New Roman"/>
          <w:sz w:val="28"/>
          <w:szCs w:val="28"/>
          <w:lang w:eastAsia="ru-RU"/>
        </w:rPr>
        <w:t xml:space="preserve">и заверены печатью.  Инвестор,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</w:t>
      </w:r>
      <w:r w:rsidR="0022158B">
        <w:rPr>
          <w:rFonts w:ascii="Times New Roman" w:hAnsi="Times New Roman" w:cs="Times New Roman"/>
          <w:sz w:val="28"/>
          <w:szCs w:val="28"/>
          <w:lang w:eastAsia="ru-RU"/>
        </w:rPr>
        <w:t xml:space="preserve">циатор инвестиционного проекта несет ответственность за полноту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достоверность  представленных данных, расчётов и обоснований.</w:t>
      </w:r>
    </w:p>
    <w:p w:rsidR="00BA3C87" w:rsidRPr="00FB12A3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2.2.2 заключение инвестором, инициатором инвестиционного проекта соглашени</w:t>
      </w:r>
      <w:r w:rsidR="0006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о сотрудничестве  с АНО «АИР З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0A5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Директор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АНО «АИР </w:t>
      </w:r>
      <w:r w:rsidR="0006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  рассматривает  поступившую заявку  и определяет ответственного исполнителя  по каждому  инвестиционному проекту.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2.2.4 Ответственный </w:t>
      </w:r>
      <w:r w:rsidR="0022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  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 рабочих дней  с момента получения Заявление  осуществляет  следующие действия:</w:t>
      </w:r>
    </w:p>
    <w:p w:rsidR="00BA3C87" w:rsidRPr="0004502A" w:rsidRDefault="00BA3C87" w:rsidP="0004502A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уведомляет  инициатора инвестиционного  проекта  о получении его Заявления;</w:t>
      </w:r>
    </w:p>
    <w:p w:rsidR="00BA3C87" w:rsidRPr="0004502A" w:rsidRDefault="00BA3C87" w:rsidP="0004502A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 предварительный анализ Заявления на основании Паспорта инвестиционного проекта.</w:t>
      </w:r>
    </w:p>
    <w:p w:rsidR="00BA3C87" w:rsidRPr="00956F9F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2.2.5 По результатам  рассмотрения Заявления, в течение десяти рабочих дней, АНО «АИР 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 организует рабочую встречу с   инициатором инвестиционного проекта  с целью определения проблем  при реализации инвестиционного проекта, уровня проработанности  проекта, необходимости привлечения финансовых ресурсов, возможных форм поддержки проекта  (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956F9F">
        <w:rPr>
          <w:rFonts w:ascii="Times New Roman" w:hAnsi="Times New Roman" w:cs="Times New Roman"/>
          <w:sz w:val="28"/>
          <w:szCs w:val="28"/>
          <w:lang w:eastAsia="ru-RU"/>
        </w:rPr>
        <w:t>, областной, муниципальной)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По результатам рабочей встречи определяются направления  взаимодействия  АНО «АИР  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   и инициатора  инвестиционного проекта.</w:t>
      </w:r>
    </w:p>
    <w:p w:rsidR="00BA3C87" w:rsidRPr="00C9137C" w:rsidRDefault="00BA3C87" w:rsidP="00C9137C">
      <w:pPr>
        <w:jc w:val="both"/>
        <w:rPr>
          <w:rFonts w:ascii="Times New Roman" w:hAnsi="Times New Roman" w:cs="Times New Roman"/>
          <w:b/>
          <w:bCs/>
          <w:color w:val="56585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отсутствия  у инициатора проекта  земельного участка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(помещения), для реализации  проекта, АНО «АИР  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 оказывает  содействие  в подборе  земельного участка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(помещения) согласно запроса инициатора </w:t>
      </w:r>
      <w:r w:rsidRPr="00C913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инвестиционного проекта. АНО «АИР  </w:t>
      </w:r>
      <w:r w:rsidR="00045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913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  в течение </w:t>
      </w:r>
      <w:r w:rsidR="00AE6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13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дней,  с даты предоставления  инициатором  параметров требуемого земельного участка</w:t>
      </w:r>
      <w:r w:rsidR="00AE6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(помещения), направляет  соответствующий  запрос  в  </w:t>
      </w:r>
      <w:r w:rsidRPr="00C9137C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AE6A14">
        <w:rPr>
          <w:rFonts w:ascii="Times New Roman" w:hAnsi="Times New Roman" w:cs="Times New Roman"/>
          <w:sz w:val="28"/>
          <w:szCs w:val="28"/>
        </w:rPr>
        <w:t xml:space="preserve">Администрации Златоустовского городского округа </w:t>
      </w:r>
      <w:r w:rsidRPr="00C913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E6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«Комитет по управлению имуществом Златоустовского городского округа»</w:t>
      </w:r>
      <w:r w:rsidRPr="00C9137C">
        <w:rPr>
          <w:rFonts w:ascii="Times New Roman" w:hAnsi="Times New Roman" w:cs="Times New Roman"/>
          <w:sz w:val="28"/>
          <w:szCs w:val="28"/>
        </w:rPr>
        <w:t>.</w:t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E06">
        <w:rPr>
          <w:rFonts w:ascii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Сопровождение  инвестиционного  проекта  по принципу «одного окна»  осуществляется  в соответствии  с потребностью  инвестора, инициатора инвестиционного проекта.</w:t>
      </w:r>
    </w:p>
    <w:p w:rsidR="00BA3C87" w:rsidRPr="00A73088" w:rsidRDefault="00BA3C87" w:rsidP="009B5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«АИР  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 </w:t>
      </w:r>
      <w:r w:rsidRPr="001A020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доверенности,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представлять интересы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2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нвестора, инициатора инвестиционного проекта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207">
        <w:rPr>
          <w:rFonts w:ascii="Times New Roman" w:hAnsi="Times New Roman" w:cs="Times New Roman"/>
          <w:sz w:val="28"/>
          <w:szCs w:val="28"/>
          <w:lang w:eastAsia="ru-RU"/>
        </w:rPr>
        <w:t xml:space="preserve">при сопровождении проекта </w:t>
      </w:r>
      <w:r w:rsidRPr="00A73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со всеми </w:t>
      </w:r>
      <w:r w:rsidRPr="00A73088">
        <w:rPr>
          <w:rFonts w:ascii="Times New Roman" w:hAnsi="Times New Roman" w:cs="Times New Roman"/>
          <w:sz w:val="28"/>
          <w:szCs w:val="28"/>
          <w:lang w:eastAsia="ru-RU"/>
        </w:rPr>
        <w:t>субъектами инвестиционного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C87" w:rsidRDefault="00BA3C87" w:rsidP="00CF64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3C87" w:rsidRPr="00627542" w:rsidRDefault="00BA3C87" w:rsidP="00CF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b/>
          <w:sz w:val="28"/>
          <w:szCs w:val="28"/>
          <w:lang w:eastAsia="ru-RU"/>
        </w:rPr>
        <w:t>3. Оказания  содействия в привлечении дополнительного финансирования для реализации инвестиционного проекта</w:t>
      </w:r>
    </w:p>
    <w:p w:rsidR="00BA3C87" w:rsidRPr="00CF6437" w:rsidRDefault="00BA3C87" w:rsidP="00CF64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A3C87" w:rsidRPr="00F06954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3.1. С целью получения содействия со стороны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АНО «АИР 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ГО»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в привлечении дополнительного финансирования для реализации инвестиционного проекта инвестор, инициатор инвестиционного проекта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дополнительно к заявке инвестиционного проекта, предусмотренного Приложением № 2 Регламента, следующие документы: </w:t>
      </w:r>
    </w:p>
    <w:p w:rsidR="00BA3C87" w:rsidRPr="00627542" w:rsidRDefault="00BA3C87" w:rsidP="0062754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sz w:val="28"/>
          <w:szCs w:val="28"/>
          <w:lang w:eastAsia="ru-RU"/>
        </w:rPr>
        <w:t xml:space="preserve">бизнес-план инвестиционного проекта, включающий в себя расчеты финансовой модели (в формате MS Excel) инвестиционного проекта на дату подачи обращения; </w:t>
      </w:r>
    </w:p>
    <w:p w:rsidR="00BA3C87" w:rsidRPr="00627542" w:rsidRDefault="00BA3C87" w:rsidP="0062754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наличии собственных средств, сведения о предприятиях, в которых инициатор является учредителем;</w:t>
      </w:r>
    </w:p>
    <w:p w:rsidR="00BA3C87" w:rsidRPr="00627542" w:rsidRDefault="00BA3C87" w:rsidP="0062754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sz w:val="28"/>
          <w:szCs w:val="28"/>
          <w:lang w:eastAsia="ru-RU"/>
        </w:rPr>
        <w:t>сведения о текущем состоянии проекта;</w:t>
      </w:r>
    </w:p>
    <w:p w:rsidR="00BA3C87" w:rsidRPr="00627542" w:rsidRDefault="00BA3C87" w:rsidP="0062754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задолженности перед бюджетной системой РФ;</w:t>
      </w:r>
    </w:p>
    <w:p w:rsidR="00BA3C87" w:rsidRPr="00627542" w:rsidRDefault="00BA3C87" w:rsidP="0062754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542">
        <w:rPr>
          <w:rFonts w:ascii="Times New Roman" w:hAnsi="Times New Roman" w:cs="Times New Roman"/>
          <w:sz w:val="28"/>
          <w:szCs w:val="28"/>
          <w:lang w:eastAsia="ru-RU"/>
        </w:rPr>
        <w:t>иные материалы об инвестиционном проекте.</w:t>
      </w:r>
    </w:p>
    <w:p w:rsidR="00BA3C87" w:rsidRPr="00F06954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3.2. В случае необходимости </w:t>
      </w:r>
      <w:r w:rsidR="0022158B">
        <w:rPr>
          <w:rFonts w:ascii="Times New Roman" w:hAnsi="Times New Roman" w:cs="Times New Roman"/>
          <w:sz w:val="28"/>
          <w:szCs w:val="28"/>
          <w:lang w:eastAsia="ru-RU"/>
        </w:rPr>
        <w:t>АНО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АИР 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ГО» 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обращаться к инвестору, инициатору инвестиционного проекта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за получением подтверждающих документов и разъяснений по представленным документам.</w:t>
      </w:r>
    </w:p>
    <w:p w:rsidR="00BA3C87" w:rsidRPr="00F06954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3.3. В течение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документов, предусмотренных пунктом 3.1 Регламента,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АНО «АИР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ГО» </w:t>
      </w:r>
      <w:r w:rsidRPr="00F0695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предварительный анализ возможности финансирования проекта исходя из имеющихся на рынке финансовых инструментов.</w:t>
      </w:r>
    </w:p>
    <w:p w:rsidR="00BA3C87" w:rsidRPr="006A4C37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C37">
        <w:rPr>
          <w:rFonts w:ascii="Times New Roman" w:hAnsi="Times New Roman" w:cs="Times New Roman"/>
          <w:sz w:val="28"/>
          <w:szCs w:val="28"/>
          <w:lang w:eastAsia="ru-RU"/>
        </w:rPr>
        <w:t>3.4. Информация об инвестиционным проекте, по согласованию  с инвестором, инициатором инвестиционного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A4C37">
        <w:rPr>
          <w:rFonts w:ascii="Times New Roman" w:hAnsi="Times New Roman" w:cs="Times New Roman"/>
          <w:sz w:val="28"/>
          <w:szCs w:val="28"/>
          <w:lang w:eastAsia="ru-RU"/>
        </w:rPr>
        <w:t xml:space="preserve">для  осуществления содействия в привлечении дополнительного финансирования размещается на Инвестиционном портале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Златоустовского городского округа</w:t>
      </w:r>
      <w:r w:rsidRPr="006A4C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C87" w:rsidRPr="00FB12A3" w:rsidRDefault="00BA3C8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Pr="00627542" w:rsidRDefault="00BA3C87" w:rsidP="00CF64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5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4. Мониторинг реализации инвестиционных проектов.</w:t>
      </w:r>
    </w:p>
    <w:p w:rsidR="00BA3C87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3C87" w:rsidRPr="00FB12A3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«АИР  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ГО»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мониторинга реализации инвестиционных проектов:</w:t>
      </w:r>
    </w:p>
    <w:p w:rsidR="00BA3C87" w:rsidRPr="00FB12A3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ведет реестр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проектов, находящихся на сопровождении по принципу «одного окна» и по согласованию с инвесторами, инициаторами инвестиционных проектов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размещает сведения об инвестиционных проектах на Инвестиционном портале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:rsidR="00BA3C87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ведет мониторинг результатов взаимодействия с инвесторами, инициаторами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3C87" w:rsidRPr="00FB12A3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целью актуализации реестра инвестиционных проектов инвестор, инициатор инвестиционного проекта направляет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«АИР 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ходе реализации инвестиционных проектов в сроки, устанавливаемые соглашением о сотрудничестве с инвесторами. </w:t>
      </w:r>
    </w:p>
    <w:p w:rsidR="00BA3C87" w:rsidRPr="00CB53B8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«АИР  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вносит изменения в Реестр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сопровождении по принципу «одного окна»  </w:t>
      </w:r>
      <w:r w:rsidR="006275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основании информации о ходе реализации инвестиционных проектов, представленных инвесторами, инициаторами инвестиционных проектов, в течение </w:t>
      </w:r>
      <w:r w:rsidR="006275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B53B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53B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их получения.</w:t>
      </w:r>
    </w:p>
    <w:p w:rsidR="00BA3C87" w:rsidRPr="00FB12A3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 Инвестиционный проект исключается из реестра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сопровождении по принципу «одного окна» </w:t>
      </w:r>
      <w:r w:rsidR="005614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Златоустовского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следующих случаях:</w:t>
      </w:r>
    </w:p>
    <w:p w:rsidR="00BA3C87" w:rsidRPr="00270DB5" w:rsidRDefault="00BA3C87" w:rsidP="00270DB5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признании организации, реализующей инвестиционный проект, банкротом или при ее ликвидации;</w:t>
      </w:r>
    </w:p>
    <w:p w:rsidR="00BA3C87" w:rsidRPr="00270DB5" w:rsidRDefault="00BA3C87" w:rsidP="00270DB5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в ходе реализации инвестиционного проекта его несоответствия нормам и требованиям законодательства; </w:t>
      </w:r>
    </w:p>
    <w:p w:rsidR="00BA3C87" w:rsidRPr="00270DB5" w:rsidRDefault="00BA3C87" w:rsidP="00270DB5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письменному заявлению инвестора, инициатора инвестиционного проекта;</w:t>
      </w:r>
    </w:p>
    <w:p w:rsidR="00BA3C87" w:rsidRPr="00270DB5" w:rsidRDefault="00BA3C87" w:rsidP="00270DB5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  не предоставления информации о движении проекта, свыше шести месяцев.</w:t>
      </w:r>
    </w:p>
    <w:p w:rsidR="00BA3C87" w:rsidRPr="00FB12A3" w:rsidRDefault="00BA3C87" w:rsidP="00CF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.7. 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CB53B8">
        <w:rPr>
          <w:rFonts w:ascii="Times New Roman" w:hAnsi="Times New Roman" w:cs="Times New Roman"/>
          <w:sz w:val="28"/>
          <w:szCs w:val="28"/>
          <w:lang w:eastAsia="ru-RU"/>
        </w:rPr>
        <w:t>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дня исключения  проекта из Реестра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сопровождении по принципу «одного окна» </w:t>
      </w:r>
      <w:r w:rsid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Златоустовского 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АНО «АИР </w:t>
      </w:r>
      <w:r w:rsidR="00270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ГО»</w:t>
      </w:r>
      <w:r w:rsidRPr="00F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письменно уведомляет об этом инвестора, инициатора инвестиционного проекта.</w:t>
      </w:r>
    </w:p>
    <w:p w:rsidR="00BA3C87" w:rsidRPr="00FB12A3" w:rsidRDefault="00BA3C87" w:rsidP="00CF64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DB5" w:rsidRDefault="0027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A3C87" w:rsidRDefault="00BA3C87" w:rsidP="007B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C87" w:rsidRDefault="00BA3C87" w:rsidP="00AE20C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3C87" w:rsidRDefault="00BA3C87" w:rsidP="00AE20C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C689D">
        <w:rPr>
          <w:rFonts w:ascii="Times New Roman" w:hAnsi="Times New Roman" w:cs="Times New Roman"/>
          <w:sz w:val="24"/>
          <w:szCs w:val="24"/>
        </w:rPr>
        <w:t>№ ____«__» _____2019</w:t>
      </w:r>
      <w:r w:rsidRPr="00F6609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АНО « АИР </w:t>
      </w:r>
      <w:r w:rsidR="00270DB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ГО»</w:t>
      </w:r>
    </w:p>
    <w:p w:rsidR="00BA3C87" w:rsidRDefault="00BA3C87" w:rsidP="00AE20C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BA3C87" w:rsidRPr="00231D71" w:rsidRDefault="00AE20CE" w:rsidP="00AE20CE">
      <w:pPr>
        <w:tabs>
          <w:tab w:val="left" w:pos="5529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="00BA3C87" w:rsidRPr="00231D71">
        <w:rPr>
          <w:rFonts w:ascii="Times New Roman" w:hAnsi="Times New Roman" w:cs="Times New Roman"/>
          <w:sz w:val="26"/>
          <w:szCs w:val="26"/>
        </w:rPr>
        <w:t xml:space="preserve">   АНО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A3C87" w:rsidRPr="00231D71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A3C87">
        <w:rPr>
          <w:rFonts w:ascii="Times New Roman" w:hAnsi="Times New Roman" w:cs="Times New Roman"/>
          <w:sz w:val="26"/>
          <w:szCs w:val="26"/>
        </w:rPr>
        <w:t xml:space="preserve"> инвестиционного развития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A3C87" w:rsidRPr="00231D71">
        <w:rPr>
          <w:rFonts w:ascii="Times New Roman" w:hAnsi="Times New Roman" w:cs="Times New Roman"/>
          <w:sz w:val="26"/>
          <w:szCs w:val="26"/>
        </w:rPr>
        <w:t>ГО</w:t>
      </w:r>
    </w:p>
    <w:p w:rsidR="00BA3C87" w:rsidRPr="00231D71" w:rsidRDefault="00BA3C87" w:rsidP="00C85B01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сопровождение инвестиционного проекта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принципу «одного окна»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(организационно-правовая форма заявителя, наименование, ИНН)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</w:t>
      </w:r>
      <w:r w:rsidR="004C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 лица, подписавшего заявление)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на  основании _____________________________________________________   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(устава, доверенности и т.д.)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тел.: ____________________________, 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почты:_____________________, </w:t>
      </w:r>
    </w:p>
    <w:p w:rsidR="00BA3C87" w:rsidRDefault="00BA3C87" w:rsidP="00231D71">
      <w:pPr>
        <w:tabs>
          <w:tab w:val="left" w:pos="0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почтовый адрес: ____________________________________________ (для обратной связи), 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сопровождение инвестиционного проекта _____________________________________________________________________________</w:t>
      </w:r>
    </w:p>
    <w:p w:rsidR="00BA3C87" w:rsidRDefault="00BA3C87" w:rsidP="00C8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(наименование проекта)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принципу «одного окна».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экономической деятельности реализации проекта (ОКВЭД):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BA3C87" w:rsidRDefault="00BA3C87" w:rsidP="00C85B0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заявителя)</w:t>
      </w:r>
    </w:p>
    <w:p w:rsidR="00BA3C87" w:rsidRDefault="00BA3C87" w:rsidP="00C8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 Агентству инвестиционного развития использовать сведения Паспорта инвестиционного проекта</w:t>
      </w:r>
    </w:p>
    <w:p w:rsidR="00BA3C87" w:rsidRDefault="00BA3C87" w:rsidP="00C8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«________________________________________________________________________»</w:t>
      </w:r>
    </w:p>
    <w:p w:rsidR="00BA3C87" w:rsidRDefault="00BA3C87" w:rsidP="00C85B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инвестиционного проекта)</w:t>
      </w:r>
    </w:p>
    <w:p w:rsidR="00BA3C87" w:rsidRDefault="00BA3C87" w:rsidP="00C8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публичного размещения, либо иным образом с целью содействия реализации инвестиционного проекта и привлечения партнеров и инвесторов.</w:t>
      </w:r>
    </w:p>
    <w:p w:rsidR="00BA3C87" w:rsidRDefault="00BA3C87" w:rsidP="00C85B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Заявление составлено на _________________ листах с приложением:</w:t>
      </w:r>
    </w:p>
    <w:p w:rsidR="00BA3C87" w:rsidRDefault="00BA3C87" w:rsidP="00C85B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3C87" w:rsidRDefault="00BA3C87" w:rsidP="00C85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краткого описания инвестиционного проекта с указанием цели реализации проекта, основных параметров инвестиционного проекта (объем инвестиций в проект, количество созданных рабочих мест, срок окупаемости проекта), практических действий по вложению инвестиций и достижению их окупаемости, обоснования экономической целесообразности, объемов и сроков вложения инвестиций на ___________ листах; </w:t>
      </w:r>
    </w:p>
    <w:p w:rsidR="00BA3C87" w:rsidRDefault="00BA3C87" w:rsidP="00C85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2) паспорта инвестиционного проекта по форме, утвержденной Уполномоченным органом на _____________ листах (при наличии).</w:t>
      </w:r>
    </w:p>
    <w:p w:rsidR="00BA3C87" w:rsidRDefault="00BA3C87" w:rsidP="00C85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_________________________________/__________________________/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(Ф.И.О.)                                             </w:t>
      </w:r>
    </w:p>
    <w:p w:rsidR="00BA3C87" w:rsidRDefault="00BA3C87" w:rsidP="00C8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23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A3C87" w:rsidRDefault="00BA3C87" w:rsidP="0012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E683D">
        <w:rPr>
          <w:rFonts w:ascii="Times New Roman" w:hAnsi="Times New Roman" w:cs="Times New Roman"/>
          <w:sz w:val="24"/>
          <w:szCs w:val="24"/>
        </w:rPr>
        <w:t xml:space="preserve">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3C87" w:rsidRDefault="00BA3C87" w:rsidP="00127707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F66092">
        <w:rPr>
          <w:rFonts w:ascii="Times New Roman" w:hAnsi="Times New Roman" w:cs="Times New Roman"/>
          <w:sz w:val="24"/>
          <w:szCs w:val="24"/>
        </w:rPr>
        <w:t>№ ____«__» _____201</w:t>
      </w:r>
      <w:r w:rsidR="004C689D">
        <w:rPr>
          <w:rFonts w:ascii="Times New Roman" w:hAnsi="Times New Roman" w:cs="Times New Roman"/>
          <w:sz w:val="24"/>
          <w:szCs w:val="24"/>
        </w:rPr>
        <w:t>9</w:t>
      </w:r>
      <w:r w:rsidRPr="00F66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A3C87" w:rsidRDefault="00BA3C87" w:rsidP="00127707">
      <w:pPr>
        <w:spacing w:after="0"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689D">
        <w:rPr>
          <w:rFonts w:ascii="Times New Roman" w:hAnsi="Times New Roman" w:cs="Times New Roman"/>
          <w:sz w:val="24"/>
          <w:szCs w:val="24"/>
        </w:rPr>
        <w:t xml:space="preserve">                     АНО « АИР З</w:t>
      </w:r>
      <w:r>
        <w:rPr>
          <w:rFonts w:ascii="Times New Roman" w:hAnsi="Times New Roman" w:cs="Times New Roman"/>
          <w:sz w:val="24"/>
          <w:szCs w:val="24"/>
        </w:rPr>
        <w:t xml:space="preserve">ГО»                                                                                            </w:t>
      </w:r>
    </w:p>
    <w:p w:rsidR="004C689D" w:rsidRDefault="004C689D" w:rsidP="00C85B0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89D" w:rsidRDefault="004C689D" w:rsidP="00C85B0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Резюме  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об инвестиционном проекте </w:t>
      </w:r>
    </w:p>
    <w:p w:rsidR="00BA3C87" w:rsidRDefault="00BA3C87" w:rsidP="00C85B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270"/>
        <w:gridCol w:w="4654"/>
      </w:tblGrid>
      <w:tr w:rsidR="00BA3C87" w:rsidRPr="00573322"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141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Цели проекта (нужное отметить):</w:t>
            </w:r>
          </w:p>
        </w:tc>
      </w:tr>
      <w:tr w:rsidR="00BA3C87" w:rsidRPr="00573322">
        <w:trPr>
          <w:trHeight w:val="351"/>
        </w:trPr>
        <w:tc>
          <w:tcPr>
            <w:tcW w:w="516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38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138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138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 w:rsidTr="004C689D">
        <w:trPr>
          <w:trHeight w:val="786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(краткое содержание проекта)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382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использование инвестиций (нужное отметить):</w:t>
            </w:r>
          </w:p>
        </w:tc>
      </w:tr>
      <w:tr w:rsidR="00BA3C87" w:rsidRPr="00573322">
        <w:trPr>
          <w:trHeight w:val="153"/>
        </w:trPr>
        <w:tc>
          <w:tcPr>
            <w:tcW w:w="516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модернизация и (или) реконструкция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приобретение недвижимости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rPr>
          <w:trHeight w:val="153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C87" w:rsidRPr="00573322"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7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7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Стадия проработки проекта (нужное отметить):</w:t>
            </w:r>
          </w:p>
        </w:tc>
      </w:tr>
      <w:tr w:rsidR="00BA3C87" w:rsidRPr="00573322">
        <w:trPr>
          <w:trHeight w:val="206"/>
        </w:trPr>
        <w:tc>
          <w:tcPr>
            <w:tcW w:w="516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6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6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необходимые разрешительные документы (лицензия, патент и т.д.)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6"/>
        </w:trPr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Стадия реализации инвестиционного проекта (нужное отметить):</w:t>
            </w:r>
          </w:p>
        </w:tc>
      </w:tr>
      <w:tr w:rsidR="00BA3C87" w:rsidRPr="00573322">
        <w:trPr>
          <w:trHeight w:val="206"/>
        </w:trPr>
        <w:tc>
          <w:tcPr>
            <w:tcW w:w="516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6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прединвестиционная стадия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206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стадия реализации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16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Код ОКВЭД (ОК 029-2014 (ОКВЭД 2) по проекту</w:t>
            </w:r>
          </w:p>
        </w:tc>
        <w:tc>
          <w:tcPr>
            <w:tcW w:w="465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87" w:rsidRDefault="00BA3C87" w:rsidP="00C85B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Информация о заявителе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4785"/>
      </w:tblGrid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413"/>
        </w:trPr>
        <w:tc>
          <w:tcPr>
            <w:tcW w:w="534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val="412"/>
        </w:trPr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в том числе доля государства, %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Сфера и продолжительность деятельности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Уставный капитал, млн. руб.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 организации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34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адрес, </w:t>
            </w:r>
            <w:r w:rsidRPr="00573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87" w:rsidRDefault="00BA3C87" w:rsidP="00C85B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Информация о продукции (услугах), полученных в результате реализации проекта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2"/>
        <w:gridCol w:w="4785"/>
      </w:tblGrid>
      <w:tr w:rsidR="00BA3C87" w:rsidRPr="00573322">
        <w:tc>
          <w:tcPr>
            <w:tcW w:w="568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(услуг)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68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Назначение продукции (услуг)</w:t>
            </w:r>
          </w:p>
        </w:tc>
        <w:tc>
          <w:tcPr>
            <w:tcW w:w="4785" w:type="dxa"/>
          </w:tcPr>
          <w:p w:rsidR="00BA3C87" w:rsidRPr="00573322" w:rsidRDefault="00BA3C87" w:rsidP="004C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68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Характеристика новизны продукции (услуг) (нужное отметить):</w:t>
            </w:r>
          </w:p>
        </w:tc>
      </w:tr>
      <w:tr w:rsidR="00BA3C87" w:rsidRPr="00573322">
        <w:tc>
          <w:tcPr>
            <w:tcW w:w="568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принципиально новая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новый дизайн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модернизация известной конструкции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аналог выпускаемой отечественной продукции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аналог зарубежной продукции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568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  <w:gridSpan w:val="2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Рынки сбыта:</w:t>
            </w:r>
          </w:p>
        </w:tc>
      </w:tr>
      <w:tr w:rsidR="00BA3C87" w:rsidRPr="00573322">
        <w:tc>
          <w:tcPr>
            <w:tcW w:w="568" w:type="dxa"/>
            <w:vMerge w:val="restart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c>
          <w:tcPr>
            <w:tcW w:w="0" w:type="auto"/>
            <w:vMerge/>
            <w:vAlign w:val="center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</w:tc>
        <w:tc>
          <w:tcPr>
            <w:tcW w:w="4785" w:type="dxa"/>
          </w:tcPr>
          <w:p w:rsidR="00BA3C87" w:rsidRPr="00573322" w:rsidRDefault="00BA3C87" w:rsidP="0057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87" w:rsidRDefault="00BA3C87" w:rsidP="00C85B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Финансово-экономические показатели проекта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603"/>
        <w:gridCol w:w="4483"/>
        <w:gridCol w:w="1193"/>
        <w:gridCol w:w="898"/>
        <w:gridCol w:w="896"/>
        <w:gridCol w:w="896"/>
        <w:gridCol w:w="1195"/>
      </w:tblGrid>
      <w:tr w:rsidR="00BA3C87" w:rsidRPr="00573322">
        <w:trPr>
          <w:cantSplit/>
          <w:trHeight w:val="24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по проекту, млн. руб.: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в том числе: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Объем фактически произведенных инвестиций по проекту, млн. руб.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413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УР по годам (прогноз), млн. руб.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A3C87" w:rsidRPr="00573322">
        <w:trPr>
          <w:cantSplit/>
          <w:trHeight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Срок окупаемости с учетом дисконтирования, лет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cantSplit/>
          <w:trHeight w:val="24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C8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(по ставке дисконтирования _____ процентов годовых), млн. руб.</w:t>
            </w:r>
          </w:p>
        </w:tc>
        <w:tc>
          <w:tcPr>
            <w:tcW w:w="24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Потребность проекта в ресурсах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информации)</w:t>
      </w:r>
    </w:p>
    <w:p w:rsidR="00BA3C87" w:rsidRDefault="00BA3C87" w:rsidP="00C85B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41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603"/>
        <w:gridCol w:w="5412"/>
        <w:gridCol w:w="4208"/>
      </w:tblGrid>
      <w:tr w:rsidR="00BA3C87" w:rsidRPr="00573322" w:rsidTr="004C689D">
        <w:trPr>
          <w:trHeight w:hRule="exact" w:val="6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Потребность в кадрах всего, в том числе с высшим, средним профессиональным образованием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64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Потребность в земельном участке (площадь и назначение)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 w:rsidTr="004C689D">
        <w:trPr>
          <w:trHeight w:hRule="exact" w:val="4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Потребность в зданиях (помещениях), назначение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49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Потребность в транспортной инфраструктуре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9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Сырьевые ресурсы, необходимые для реализации инвестиционного проекта (расписать годовую потребность)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572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Годовая потребность в водопроводной воде (тыс. куб. м)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 w:rsidTr="004C689D">
        <w:trPr>
          <w:trHeight w:hRule="exact" w:val="461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Годовая потребность в электроэнергии (тыс. кВт/ч)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442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Годовая потребность в газе (куб.м./ч)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442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87" w:rsidRPr="00573322" w:rsidRDefault="00BA3C87" w:rsidP="009F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Годовая потребность в водоотводе (куб.м./ч)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87" w:rsidRPr="00573322">
        <w:trPr>
          <w:trHeight w:hRule="exact" w:val="44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C87" w:rsidRPr="00573322" w:rsidRDefault="00BA3C87" w:rsidP="009F4B0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по проекту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дополнительная информация по проекту, которую инициатор проекта считает существенной)</w:t>
      </w:r>
    </w:p>
    <w:p w:rsidR="00BA3C87" w:rsidRDefault="00BA3C87" w:rsidP="00C85B0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C87" w:rsidRDefault="00BA3C87" w:rsidP="00C85B01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дополнить паспорт инвестиционного проекта иной информацией в зависимости от специфики инвестиционного проекта.</w:t>
      </w:r>
    </w:p>
    <w:p w:rsidR="00BA3C87" w:rsidRDefault="00BA3C87" w:rsidP="00C85B01">
      <w:pPr>
        <w:widowControl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несет ответственность за достоверность информации, представленной в паспорте инвестиционного проекта, и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предоставляет/не предоставляет</w:t>
      </w:r>
      <w:r w:rsidR="004C6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право ее распространения в Российской Федерации и за рубежом.</w:t>
      </w:r>
    </w:p>
    <w:p w:rsidR="00BA3C87" w:rsidRDefault="00BA3C87" w:rsidP="00C85B01">
      <w:pPr>
        <w:widowControl w:val="0"/>
        <w:spacing w:after="0" w:line="240" w:lineRule="auto"/>
        <w:ind w:firstLine="6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689D" w:rsidRDefault="004C689D" w:rsidP="00C85B0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9D" w:rsidRDefault="004C689D" w:rsidP="00C85B0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87" w:rsidRDefault="00BA3C87" w:rsidP="00C85B0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 /_________________/</w:t>
      </w:r>
    </w:p>
    <w:p w:rsidR="00BA3C87" w:rsidRDefault="00BA3C87" w:rsidP="00C85B0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C87" w:rsidSect="00AE20CE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10" w:rsidRDefault="00075010" w:rsidP="00C85B01">
      <w:pPr>
        <w:spacing w:after="0" w:line="240" w:lineRule="auto"/>
      </w:pPr>
      <w:r>
        <w:separator/>
      </w:r>
    </w:p>
  </w:endnote>
  <w:endnote w:type="continuationSeparator" w:id="1">
    <w:p w:rsidR="00075010" w:rsidRDefault="00075010" w:rsidP="00C8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10" w:rsidRDefault="00075010" w:rsidP="00C85B01">
      <w:pPr>
        <w:spacing w:after="0" w:line="240" w:lineRule="auto"/>
      </w:pPr>
      <w:r>
        <w:separator/>
      </w:r>
    </w:p>
  </w:footnote>
  <w:footnote w:type="continuationSeparator" w:id="1">
    <w:p w:rsidR="00075010" w:rsidRDefault="00075010" w:rsidP="00C8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67A"/>
    <w:multiLevelType w:val="hybridMultilevel"/>
    <w:tmpl w:val="553671D2"/>
    <w:lvl w:ilvl="0" w:tplc="259E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0E7578"/>
    <w:multiLevelType w:val="hybridMultilevel"/>
    <w:tmpl w:val="86F6F770"/>
    <w:lvl w:ilvl="0" w:tplc="259E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E87DD9"/>
    <w:multiLevelType w:val="hybridMultilevel"/>
    <w:tmpl w:val="9FB0BC2C"/>
    <w:lvl w:ilvl="0" w:tplc="259E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31D1"/>
    <w:rsid w:val="000008F3"/>
    <w:rsid w:val="00032A1B"/>
    <w:rsid w:val="0004502A"/>
    <w:rsid w:val="00045F0B"/>
    <w:rsid w:val="00060ADB"/>
    <w:rsid w:val="00075010"/>
    <w:rsid w:val="000A5B26"/>
    <w:rsid w:val="001032F6"/>
    <w:rsid w:val="00127707"/>
    <w:rsid w:val="001601BB"/>
    <w:rsid w:val="001665A9"/>
    <w:rsid w:val="001719E8"/>
    <w:rsid w:val="001A0207"/>
    <w:rsid w:val="001A063F"/>
    <w:rsid w:val="001D0195"/>
    <w:rsid w:val="001D0854"/>
    <w:rsid w:val="001D3E54"/>
    <w:rsid w:val="0021744D"/>
    <w:rsid w:val="0022158B"/>
    <w:rsid w:val="00224BA4"/>
    <w:rsid w:val="00231D71"/>
    <w:rsid w:val="00245306"/>
    <w:rsid w:val="00270DB5"/>
    <w:rsid w:val="002D4F60"/>
    <w:rsid w:val="0031095F"/>
    <w:rsid w:val="003760E2"/>
    <w:rsid w:val="003D6C95"/>
    <w:rsid w:val="003E68C9"/>
    <w:rsid w:val="003F4EE5"/>
    <w:rsid w:val="004359B8"/>
    <w:rsid w:val="00477AFB"/>
    <w:rsid w:val="004C689D"/>
    <w:rsid w:val="004D0730"/>
    <w:rsid w:val="0052607F"/>
    <w:rsid w:val="0055090B"/>
    <w:rsid w:val="00551614"/>
    <w:rsid w:val="005614C1"/>
    <w:rsid w:val="00573322"/>
    <w:rsid w:val="0059402E"/>
    <w:rsid w:val="00595DAC"/>
    <w:rsid w:val="005E2063"/>
    <w:rsid w:val="0060219B"/>
    <w:rsid w:val="00607FF4"/>
    <w:rsid w:val="00615D09"/>
    <w:rsid w:val="00627542"/>
    <w:rsid w:val="0063607B"/>
    <w:rsid w:val="00654EE1"/>
    <w:rsid w:val="006568AB"/>
    <w:rsid w:val="00660B97"/>
    <w:rsid w:val="0068168D"/>
    <w:rsid w:val="006A4C37"/>
    <w:rsid w:val="006C19CC"/>
    <w:rsid w:val="006C4DC3"/>
    <w:rsid w:val="006D4B60"/>
    <w:rsid w:val="00724AC4"/>
    <w:rsid w:val="00756096"/>
    <w:rsid w:val="007957D4"/>
    <w:rsid w:val="007B1183"/>
    <w:rsid w:val="007B31D1"/>
    <w:rsid w:val="007C778B"/>
    <w:rsid w:val="008618ED"/>
    <w:rsid w:val="00862D31"/>
    <w:rsid w:val="0088638E"/>
    <w:rsid w:val="008A0E71"/>
    <w:rsid w:val="008A7A2B"/>
    <w:rsid w:val="008B2773"/>
    <w:rsid w:val="008B464F"/>
    <w:rsid w:val="008C5D4D"/>
    <w:rsid w:val="008D4C09"/>
    <w:rsid w:val="008F1DE8"/>
    <w:rsid w:val="009401B8"/>
    <w:rsid w:val="0095625E"/>
    <w:rsid w:val="00956F9F"/>
    <w:rsid w:val="009874B6"/>
    <w:rsid w:val="009B17D5"/>
    <w:rsid w:val="009B5E06"/>
    <w:rsid w:val="009E40AC"/>
    <w:rsid w:val="009F4B02"/>
    <w:rsid w:val="009F587B"/>
    <w:rsid w:val="00A36388"/>
    <w:rsid w:val="00A52524"/>
    <w:rsid w:val="00A56D66"/>
    <w:rsid w:val="00A73088"/>
    <w:rsid w:val="00A7587E"/>
    <w:rsid w:val="00A85275"/>
    <w:rsid w:val="00A862B7"/>
    <w:rsid w:val="00AE20CE"/>
    <w:rsid w:val="00AE6A14"/>
    <w:rsid w:val="00B1592D"/>
    <w:rsid w:val="00B20134"/>
    <w:rsid w:val="00B30472"/>
    <w:rsid w:val="00B338FD"/>
    <w:rsid w:val="00B60D80"/>
    <w:rsid w:val="00B6344D"/>
    <w:rsid w:val="00B90349"/>
    <w:rsid w:val="00B94382"/>
    <w:rsid w:val="00B95F50"/>
    <w:rsid w:val="00BA3C87"/>
    <w:rsid w:val="00BC20F8"/>
    <w:rsid w:val="00BF4A9B"/>
    <w:rsid w:val="00C33B3B"/>
    <w:rsid w:val="00C85B01"/>
    <w:rsid w:val="00C9137C"/>
    <w:rsid w:val="00CB53B8"/>
    <w:rsid w:val="00CB5417"/>
    <w:rsid w:val="00CE683D"/>
    <w:rsid w:val="00CF6437"/>
    <w:rsid w:val="00D1485C"/>
    <w:rsid w:val="00D52551"/>
    <w:rsid w:val="00D57430"/>
    <w:rsid w:val="00D61A3B"/>
    <w:rsid w:val="00D61F93"/>
    <w:rsid w:val="00D66015"/>
    <w:rsid w:val="00D739E6"/>
    <w:rsid w:val="00D87F84"/>
    <w:rsid w:val="00DB61F9"/>
    <w:rsid w:val="00E21E65"/>
    <w:rsid w:val="00E22723"/>
    <w:rsid w:val="00E27B1B"/>
    <w:rsid w:val="00E417D9"/>
    <w:rsid w:val="00E97F0A"/>
    <w:rsid w:val="00EC3696"/>
    <w:rsid w:val="00F03500"/>
    <w:rsid w:val="00F06954"/>
    <w:rsid w:val="00F47FB9"/>
    <w:rsid w:val="00F66092"/>
    <w:rsid w:val="00F7121F"/>
    <w:rsid w:val="00F938FB"/>
    <w:rsid w:val="00FA7E66"/>
    <w:rsid w:val="00FB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0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0350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7B31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3">
    <w:name w:val="Основной текст_"/>
    <w:link w:val="1"/>
    <w:uiPriority w:val="99"/>
    <w:locked/>
    <w:rsid w:val="007B31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7B31D1"/>
    <w:rPr>
      <w:rFonts w:ascii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7B31D1"/>
    <w:pPr>
      <w:widowControl w:val="0"/>
      <w:shd w:val="clear" w:color="auto" w:fill="FFFFFF"/>
      <w:spacing w:before="540" w:after="60" w:line="319" w:lineRule="exact"/>
      <w:ind w:firstLine="3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4">
    <w:name w:val="Hyperlink"/>
    <w:uiPriority w:val="99"/>
    <w:rsid w:val="00CF6437"/>
    <w:rPr>
      <w:color w:val="0000FF"/>
      <w:u w:val="single"/>
    </w:rPr>
  </w:style>
  <w:style w:type="paragraph" w:customStyle="1" w:styleId="3">
    <w:name w:val="Основной текст3"/>
    <w:basedOn w:val="a"/>
    <w:uiPriority w:val="99"/>
    <w:rsid w:val="0052607F"/>
    <w:pPr>
      <w:widowControl w:val="0"/>
      <w:shd w:val="clear" w:color="auto" w:fill="FFFFFF"/>
      <w:spacing w:before="480" w:after="240" w:line="32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B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53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85B0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8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5B01"/>
  </w:style>
  <w:style w:type="paragraph" w:styleId="aa">
    <w:name w:val="footer"/>
    <w:basedOn w:val="a"/>
    <w:link w:val="ab"/>
    <w:uiPriority w:val="99"/>
    <w:rsid w:val="00C8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5B01"/>
  </w:style>
  <w:style w:type="table" w:customStyle="1" w:styleId="10">
    <w:name w:val="Сетка таблицы1"/>
    <w:uiPriority w:val="99"/>
    <w:rsid w:val="00C85B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724AC4"/>
    <w:rPr>
      <w:b/>
      <w:bCs/>
    </w:rPr>
  </w:style>
  <w:style w:type="paragraph" w:styleId="ad">
    <w:name w:val="List Paragraph"/>
    <w:basedOn w:val="a"/>
    <w:uiPriority w:val="34"/>
    <w:qFormat/>
    <w:rsid w:val="0004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0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0350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7B31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3">
    <w:name w:val="Основной текст_"/>
    <w:link w:val="1"/>
    <w:uiPriority w:val="99"/>
    <w:locked/>
    <w:rsid w:val="007B31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7B31D1"/>
    <w:rPr>
      <w:rFonts w:ascii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7B31D1"/>
    <w:pPr>
      <w:widowControl w:val="0"/>
      <w:shd w:val="clear" w:color="auto" w:fill="FFFFFF"/>
      <w:spacing w:before="540" w:after="60" w:line="319" w:lineRule="exact"/>
      <w:ind w:firstLine="3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4">
    <w:name w:val="Hyperlink"/>
    <w:uiPriority w:val="99"/>
    <w:rsid w:val="00CF6437"/>
    <w:rPr>
      <w:color w:val="0000FF"/>
      <w:u w:val="single"/>
    </w:rPr>
  </w:style>
  <w:style w:type="paragraph" w:customStyle="1" w:styleId="3">
    <w:name w:val="Основной текст3"/>
    <w:basedOn w:val="a"/>
    <w:uiPriority w:val="99"/>
    <w:rsid w:val="0052607F"/>
    <w:pPr>
      <w:widowControl w:val="0"/>
      <w:shd w:val="clear" w:color="auto" w:fill="FFFFFF"/>
      <w:spacing w:before="480" w:after="240" w:line="32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B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53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85B0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C8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5B01"/>
  </w:style>
  <w:style w:type="paragraph" w:styleId="aa">
    <w:name w:val="footer"/>
    <w:basedOn w:val="a"/>
    <w:link w:val="ab"/>
    <w:uiPriority w:val="99"/>
    <w:rsid w:val="00C8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5B01"/>
  </w:style>
  <w:style w:type="table" w:customStyle="1" w:styleId="10">
    <w:name w:val="Сетка таблицы1"/>
    <w:uiPriority w:val="99"/>
    <w:rsid w:val="00C85B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724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at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ZamDir</dc:creator>
  <cp:lastModifiedBy>Пользователь Windows</cp:lastModifiedBy>
  <cp:revision>2</cp:revision>
  <cp:lastPrinted>2020-11-10T08:39:00Z</cp:lastPrinted>
  <dcterms:created xsi:type="dcterms:W3CDTF">2020-11-11T04:13:00Z</dcterms:created>
  <dcterms:modified xsi:type="dcterms:W3CDTF">2020-11-11T04:13:00Z</dcterms:modified>
</cp:coreProperties>
</file>